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9D6" w:rsidRPr="003A2986" w:rsidRDefault="00FF3ACF" w:rsidP="003A2986">
      <w:r w:rsidRPr="003A2986">
        <w:t>Name:</w:t>
      </w:r>
    </w:p>
    <w:p w:rsidR="00791A1E" w:rsidRPr="003A2986" w:rsidRDefault="00FF3ACF" w:rsidP="003A2986">
      <w:r w:rsidRPr="003A2986">
        <w:t>Date:</w:t>
      </w:r>
    </w:p>
    <w:p w:rsidR="00791A1E" w:rsidRPr="003A2986" w:rsidRDefault="003A2986" w:rsidP="003A2986">
      <w:r w:rsidRPr="003A2986">
        <w:t>Chapter</w:t>
      </w:r>
      <w:r w:rsidR="00200125">
        <w:t xml:space="preserve"> 4</w:t>
      </w:r>
      <w:r w:rsidRPr="003A2986">
        <w:t>:</w:t>
      </w:r>
      <w:r>
        <w:t xml:space="preserve"> </w:t>
      </w:r>
      <w:r w:rsidR="00654302">
        <w:t>MACROSOCIOLOGY</w:t>
      </w:r>
      <w:r w:rsidR="000810B8">
        <w:t>: STUDYING LARGER GROUPS AND SOCIETIES</w:t>
      </w:r>
      <w:bookmarkStart w:id="0" w:name="_GoBack"/>
      <w:bookmarkEnd w:id="0"/>
    </w:p>
    <w:p w:rsidR="0012088C" w:rsidRDefault="0012088C" w:rsidP="00791A1E">
      <w:pPr>
        <w:spacing w:line="240" w:lineRule="auto"/>
        <w:rPr>
          <w:rFonts w:ascii="Times New Roman" w:hAnsi="Times New Roman" w:cs="Times New Roman"/>
          <w:sz w:val="24"/>
          <w:szCs w:val="24"/>
        </w:rPr>
      </w:pPr>
    </w:p>
    <w:p w:rsidR="0012088C" w:rsidRDefault="00FF3ACF" w:rsidP="00791A1E">
      <w:pPr>
        <w:spacing w:line="240" w:lineRule="auto"/>
        <w:rPr>
          <w:rFonts w:ascii="Times New Roman" w:hAnsi="Times New Roman" w:cs="Times New Roman"/>
          <w:sz w:val="24"/>
          <w:szCs w:val="24"/>
        </w:rPr>
      </w:pPr>
      <w:r>
        <w:rPr>
          <w:rFonts w:ascii="Times New Roman" w:hAnsi="Times New Roman" w:cs="Times New Roman"/>
          <w:sz w:val="24"/>
          <w:szCs w:val="24"/>
        </w:rPr>
        <w:t>This chapter focuses on Macrosociology, which looks at studying larger groups and societies.</w:t>
      </w:r>
      <w:r w:rsidR="003D6EFA">
        <w:rPr>
          <w:rFonts w:ascii="Times New Roman" w:hAnsi="Times New Roman" w:cs="Times New Roman"/>
          <w:sz w:val="24"/>
          <w:szCs w:val="24"/>
        </w:rPr>
        <w:t xml:space="preserve"> The section is using different levels of analysis to analyze how</w:t>
      </w:r>
      <w:r w:rsidR="00E845AE">
        <w:rPr>
          <w:rFonts w:ascii="Times New Roman" w:hAnsi="Times New Roman" w:cs="Times New Roman"/>
          <w:sz w:val="24"/>
          <w:szCs w:val="24"/>
        </w:rPr>
        <w:t xml:space="preserve"> different groups in society react to results. In the beginning, it describes how it is accessible to accurate generalizations about small groups while in large groups. One is required to rely on questionnaires that should be filled by all members. </w:t>
      </w:r>
      <w:r w:rsidR="006A483C">
        <w:rPr>
          <w:rFonts w:ascii="Times New Roman" w:hAnsi="Times New Roman" w:cs="Times New Roman"/>
          <w:sz w:val="24"/>
          <w:szCs w:val="24"/>
        </w:rPr>
        <w:t>It then continues to explain why and h</w:t>
      </w:r>
      <w:r w:rsidR="000E3CA6">
        <w:rPr>
          <w:rFonts w:ascii="Times New Roman" w:hAnsi="Times New Roman" w:cs="Times New Roman"/>
          <w:sz w:val="24"/>
          <w:szCs w:val="24"/>
        </w:rPr>
        <w:t>ow to research to base research on samples</w:t>
      </w:r>
      <w:r w:rsidR="006A483C">
        <w:rPr>
          <w:rFonts w:ascii="Times New Roman" w:hAnsi="Times New Roman" w:cs="Times New Roman"/>
          <w:sz w:val="24"/>
          <w:szCs w:val="24"/>
        </w:rPr>
        <w:t>, and then it explores the most common method used to study data collected from samples, which is called survey research. It also explores the borderline between micro and macro sociology, which are revealed by contextual effects</w:t>
      </w:r>
      <w:r w:rsidR="0053467E">
        <w:rPr>
          <w:rFonts w:ascii="Times New Roman" w:hAnsi="Times New Roman" w:cs="Times New Roman"/>
          <w:sz w:val="24"/>
          <w:szCs w:val="24"/>
        </w:rPr>
        <w:t>. The chapter concludes with comparative sociology</w:t>
      </w:r>
      <w:r w:rsidR="00657E5E">
        <w:rPr>
          <w:rFonts w:ascii="Times New Roman" w:hAnsi="Times New Roman" w:cs="Times New Roman"/>
          <w:sz w:val="24"/>
          <w:szCs w:val="24"/>
        </w:rPr>
        <w:t>.</w:t>
      </w:r>
      <w:r w:rsidR="00E302F2">
        <w:rPr>
          <w:rFonts w:ascii="Times New Roman" w:hAnsi="Times New Roman" w:cs="Times New Roman"/>
          <w:sz w:val="24"/>
          <w:szCs w:val="24"/>
        </w:rPr>
        <w:t xml:space="preserve"> Comparative sociology applies to larger groups and whole societies.</w:t>
      </w:r>
      <w:r w:rsidR="00657E5E">
        <w:rPr>
          <w:rFonts w:ascii="Times New Roman" w:hAnsi="Times New Roman" w:cs="Times New Roman"/>
          <w:sz w:val="24"/>
          <w:szCs w:val="24"/>
        </w:rPr>
        <w:t xml:space="preserve"> My initial impression, however, is that while dealing with large groups, you should expect different results as the group keeps growing.</w:t>
      </w:r>
      <w:r w:rsidR="00E302F2">
        <w:rPr>
          <w:rFonts w:ascii="Times New Roman" w:hAnsi="Times New Roman" w:cs="Times New Roman"/>
          <w:sz w:val="24"/>
          <w:szCs w:val="24"/>
        </w:rPr>
        <w:t xml:space="preserve"> </w:t>
      </w:r>
      <w:r w:rsidR="00C12347">
        <w:rPr>
          <w:rFonts w:ascii="Times New Roman" w:hAnsi="Times New Roman" w:cs="Times New Roman"/>
          <w:sz w:val="24"/>
          <w:szCs w:val="24"/>
        </w:rPr>
        <w:t>Macrosociological theories</w:t>
      </w:r>
      <w:r w:rsidR="00E302F2">
        <w:rPr>
          <w:rFonts w:ascii="Times New Roman" w:hAnsi="Times New Roman" w:cs="Times New Roman"/>
          <w:sz w:val="24"/>
          <w:szCs w:val="24"/>
        </w:rPr>
        <w:t xml:space="preserve"> include how</w:t>
      </w:r>
      <w:r w:rsidR="006809F0">
        <w:rPr>
          <w:rFonts w:ascii="Times New Roman" w:hAnsi="Times New Roman" w:cs="Times New Roman"/>
          <w:sz w:val="24"/>
          <w:szCs w:val="24"/>
        </w:rPr>
        <w:t xml:space="preserve"> societies operate and why they contain certain features and arrangements.</w:t>
      </w:r>
    </w:p>
    <w:p w:rsidR="004853BF" w:rsidRDefault="00FF3ACF" w:rsidP="00791A1E">
      <w:pPr>
        <w:spacing w:line="240" w:lineRule="auto"/>
        <w:rPr>
          <w:rFonts w:ascii="Times New Roman" w:hAnsi="Times New Roman" w:cs="Times New Roman"/>
          <w:sz w:val="24"/>
          <w:szCs w:val="24"/>
        </w:rPr>
      </w:pPr>
      <w:r>
        <w:rPr>
          <w:rFonts w:ascii="Times New Roman" w:hAnsi="Times New Roman" w:cs="Times New Roman"/>
          <w:sz w:val="24"/>
          <w:szCs w:val="24"/>
        </w:rPr>
        <w:t xml:space="preserve">Macrosociology provides perception into social pictures related to the individual concerning how big a group is in case of an emergency. This individual will feel a personal responsibility to act in an emergency, depending on the size of a group.  He or she will be more </w:t>
      </w:r>
      <w:r w:rsidR="003B0A65">
        <w:rPr>
          <w:rFonts w:ascii="Times New Roman" w:hAnsi="Times New Roman" w:cs="Times New Roman"/>
          <w:sz w:val="24"/>
          <w:szCs w:val="24"/>
        </w:rPr>
        <w:t>concerned when the group is small, and as the group grows large, then the individual concern for responsibility fades away. I have also learned that sociologists get bett</w:t>
      </w:r>
      <w:r w:rsidR="00CD54EB">
        <w:rPr>
          <w:rFonts w:ascii="Times New Roman" w:hAnsi="Times New Roman" w:cs="Times New Roman"/>
          <w:sz w:val="24"/>
          <w:szCs w:val="24"/>
        </w:rPr>
        <w:t>er ideas of why different societies</w:t>
      </w:r>
      <w:r w:rsidR="003B0A65">
        <w:rPr>
          <w:rFonts w:ascii="Times New Roman" w:hAnsi="Times New Roman" w:cs="Times New Roman"/>
          <w:sz w:val="24"/>
          <w:szCs w:val="24"/>
        </w:rPr>
        <w:t xml:space="preserve"> live the way they do and make </w:t>
      </w:r>
      <w:r w:rsidR="00CD54EB">
        <w:rPr>
          <w:rFonts w:ascii="Times New Roman" w:hAnsi="Times New Roman" w:cs="Times New Roman"/>
          <w:sz w:val="24"/>
          <w:szCs w:val="24"/>
        </w:rPr>
        <w:t xml:space="preserve">choices by achieving </w:t>
      </w:r>
      <w:r w:rsidR="003B0A65">
        <w:rPr>
          <w:rFonts w:ascii="Times New Roman" w:hAnsi="Times New Roman" w:cs="Times New Roman"/>
          <w:sz w:val="24"/>
          <w:szCs w:val="24"/>
        </w:rPr>
        <w:t>a better understanding of the organizations that influence them.</w:t>
      </w:r>
      <w:r w:rsidR="006F3749">
        <w:rPr>
          <w:rFonts w:ascii="Times New Roman" w:hAnsi="Times New Roman" w:cs="Times New Roman"/>
          <w:sz w:val="24"/>
          <w:szCs w:val="24"/>
        </w:rPr>
        <w:t xml:space="preserve"> Macrosociology helps to identify large groups and cultures and also provides </w:t>
      </w:r>
      <w:r w:rsidR="00CD54EB">
        <w:rPr>
          <w:rFonts w:ascii="Times New Roman" w:hAnsi="Times New Roman" w:cs="Times New Roman"/>
          <w:sz w:val="24"/>
          <w:szCs w:val="24"/>
        </w:rPr>
        <w:t>data</w:t>
      </w:r>
      <w:r w:rsidR="006F3749">
        <w:rPr>
          <w:rFonts w:ascii="Times New Roman" w:hAnsi="Times New Roman" w:cs="Times New Roman"/>
          <w:sz w:val="24"/>
          <w:szCs w:val="24"/>
        </w:rPr>
        <w:t xml:space="preserve"> that allows </w:t>
      </w:r>
      <w:r w:rsidR="00CD54EB">
        <w:rPr>
          <w:rFonts w:ascii="Times New Roman" w:hAnsi="Times New Roman" w:cs="Times New Roman"/>
          <w:sz w:val="24"/>
          <w:szCs w:val="24"/>
        </w:rPr>
        <w:t>investigation</w:t>
      </w:r>
      <w:r w:rsidR="006F3749">
        <w:rPr>
          <w:rFonts w:ascii="Times New Roman" w:hAnsi="Times New Roman" w:cs="Times New Roman"/>
          <w:sz w:val="24"/>
          <w:szCs w:val="24"/>
        </w:rPr>
        <w:t xml:space="preserve"> of the similarities and differences between communities. Besides, it also includes a </w:t>
      </w:r>
      <w:r w:rsidR="00CD54EB">
        <w:rPr>
          <w:rFonts w:ascii="Times New Roman" w:hAnsi="Times New Roman" w:cs="Times New Roman"/>
          <w:sz w:val="24"/>
          <w:szCs w:val="24"/>
        </w:rPr>
        <w:t>context</w:t>
      </w:r>
      <w:r w:rsidR="006F3749">
        <w:rPr>
          <w:rFonts w:ascii="Times New Roman" w:hAnsi="Times New Roman" w:cs="Times New Roman"/>
          <w:sz w:val="24"/>
          <w:szCs w:val="24"/>
        </w:rPr>
        <w:t xml:space="preserve"> in which to </w:t>
      </w:r>
      <w:r w:rsidR="00CD54EB">
        <w:rPr>
          <w:rFonts w:ascii="Times New Roman" w:hAnsi="Times New Roman" w:cs="Times New Roman"/>
          <w:sz w:val="24"/>
          <w:szCs w:val="24"/>
        </w:rPr>
        <w:t>estimate</w:t>
      </w:r>
      <w:r w:rsidR="006F3749">
        <w:rPr>
          <w:rFonts w:ascii="Times New Roman" w:hAnsi="Times New Roman" w:cs="Times New Roman"/>
          <w:sz w:val="24"/>
          <w:szCs w:val="24"/>
        </w:rPr>
        <w:t xml:space="preserve"> the </w:t>
      </w:r>
      <w:r w:rsidR="00CD54EB">
        <w:rPr>
          <w:rFonts w:ascii="Times New Roman" w:hAnsi="Times New Roman" w:cs="Times New Roman"/>
          <w:sz w:val="24"/>
          <w:szCs w:val="24"/>
        </w:rPr>
        <w:t>steadiness</w:t>
      </w:r>
      <w:r w:rsidR="006F3749">
        <w:rPr>
          <w:rFonts w:ascii="Times New Roman" w:hAnsi="Times New Roman" w:cs="Times New Roman"/>
          <w:sz w:val="24"/>
          <w:szCs w:val="24"/>
        </w:rPr>
        <w:t xml:space="preserve"> and changes that occur within that society. </w:t>
      </w:r>
    </w:p>
    <w:p w:rsidR="00375283" w:rsidRDefault="00FF3ACF" w:rsidP="00791A1E">
      <w:pPr>
        <w:spacing w:line="240" w:lineRule="auto"/>
        <w:rPr>
          <w:rFonts w:ascii="Times New Roman" w:hAnsi="Times New Roman" w:cs="Times New Roman"/>
          <w:sz w:val="24"/>
          <w:szCs w:val="24"/>
        </w:rPr>
      </w:pPr>
      <w:r>
        <w:rPr>
          <w:rFonts w:ascii="Times New Roman" w:hAnsi="Times New Roman" w:cs="Times New Roman"/>
          <w:sz w:val="24"/>
          <w:szCs w:val="24"/>
        </w:rPr>
        <w:t xml:space="preserve">The themes pursued in this chapter found in subsequent theory and research. </w:t>
      </w:r>
      <w:r w:rsidR="006A0923">
        <w:rPr>
          <w:rFonts w:ascii="Times New Roman" w:hAnsi="Times New Roman" w:cs="Times New Roman"/>
          <w:sz w:val="24"/>
          <w:szCs w:val="24"/>
        </w:rPr>
        <w:t>These themes include:</w:t>
      </w:r>
    </w:p>
    <w:p w:rsidR="006A0923" w:rsidRDefault="00FF3ACF" w:rsidP="00791A1E">
      <w:pPr>
        <w:spacing w:line="240" w:lineRule="auto"/>
        <w:rPr>
          <w:rFonts w:ascii="Times New Roman" w:hAnsi="Times New Roman" w:cs="Times New Roman"/>
          <w:sz w:val="24"/>
          <w:szCs w:val="24"/>
        </w:rPr>
      </w:pPr>
      <w:r w:rsidRPr="00423ACB">
        <w:rPr>
          <w:rFonts w:ascii="Times New Roman" w:hAnsi="Times New Roman" w:cs="Times New Roman"/>
          <w:b/>
          <w:sz w:val="24"/>
          <w:szCs w:val="24"/>
        </w:rPr>
        <w:t xml:space="preserve">Comparative </w:t>
      </w:r>
      <w:r>
        <w:rPr>
          <w:rFonts w:ascii="Times New Roman" w:hAnsi="Times New Roman" w:cs="Times New Roman"/>
          <w:sz w:val="24"/>
          <w:szCs w:val="24"/>
        </w:rPr>
        <w:t>study: many people suppose that the primary cause of human distress is modern life.</w:t>
      </w:r>
      <w:r w:rsidR="00C8329C">
        <w:rPr>
          <w:rFonts w:ascii="Times New Roman" w:hAnsi="Times New Roman" w:cs="Times New Roman"/>
          <w:sz w:val="24"/>
          <w:szCs w:val="24"/>
        </w:rPr>
        <w:t xml:space="preserve"> The comparative analysis identif</w:t>
      </w:r>
      <w:r w:rsidR="00387FAB">
        <w:rPr>
          <w:rFonts w:ascii="Times New Roman" w:hAnsi="Times New Roman" w:cs="Times New Roman"/>
          <w:sz w:val="24"/>
          <w:szCs w:val="24"/>
        </w:rPr>
        <w:t>ies comparisons of large social groups</w:t>
      </w:r>
      <w:r w:rsidR="00C8329C">
        <w:rPr>
          <w:rFonts w:ascii="Times New Roman" w:hAnsi="Times New Roman" w:cs="Times New Roman"/>
          <w:sz w:val="24"/>
          <w:szCs w:val="24"/>
        </w:rPr>
        <w:t xml:space="preserve">, </w:t>
      </w:r>
      <w:r w:rsidR="00387FAB">
        <w:rPr>
          <w:rFonts w:ascii="Times New Roman" w:hAnsi="Times New Roman" w:cs="Times New Roman"/>
          <w:sz w:val="24"/>
          <w:szCs w:val="24"/>
        </w:rPr>
        <w:t>usually whole countries</w:t>
      </w:r>
      <w:r w:rsidR="00C8329C">
        <w:rPr>
          <w:rFonts w:ascii="Times New Roman" w:hAnsi="Times New Roman" w:cs="Times New Roman"/>
          <w:sz w:val="24"/>
          <w:szCs w:val="24"/>
        </w:rPr>
        <w:t xml:space="preserve"> or societies.</w:t>
      </w:r>
      <w:r w:rsidR="00157B4E">
        <w:rPr>
          <w:rFonts w:ascii="Times New Roman" w:hAnsi="Times New Roman" w:cs="Times New Roman"/>
          <w:sz w:val="24"/>
          <w:szCs w:val="24"/>
        </w:rPr>
        <w:t xml:space="preserve"> The issue with the comparative study is while analyzing data, some statistical techniques are hard to find, and they require more than three or four cases to produce meaningful results.</w:t>
      </w:r>
      <w:r w:rsidR="00423ACB">
        <w:rPr>
          <w:rFonts w:ascii="Times New Roman" w:hAnsi="Times New Roman" w:cs="Times New Roman"/>
          <w:sz w:val="24"/>
          <w:szCs w:val="24"/>
        </w:rPr>
        <w:t xml:space="preserve"> Current events of comparative research include many nations publishing comparable data on essential matters. </w:t>
      </w:r>
      <w:r w:rsidR="002D3E65">
        <w:rPr>
          <w:rFonts w:ascii="Times New Roman" w:hAnsi="Times New Roman" w:cs="Times New Roman"/>
          <w:sz w:val="24"/>
          <w:szCs w:val="24"/>
        </w:rPr>
        <w:t>Today, filling journals with quantitative and statistically sophisticated studies based on scores of countries and societies.</w:t>
      </w:r>
      <w:r w:rsidR="00A20787">
        <w:rPr>
          <w:rFonts w:ascii="Times New Roman" w:hAnsi="Times New Roman" w:cs="Times New Roman"/>
          <w:sz w:val="24"/>
          <w:szCs w:val="24"/>
        </w:rPr>
        <w:t xml:space="preserve"> A great deal of comparative research basis itself on data of using countries as the units of analysis.</w:t>
      </w:r>
      <w:r w:rsidR="00BE123C">
        <w:rPr>
          <w:rFonts w:ascii="Times New Roman" w:hAnsi="Times New Roman" w:cs="Times New Roman"/>
          <w:sz w:val="24"/>
          <w:szCs w:val="24"/>
        </w:rPr>
        <w:t xml:space="preserve"> In cross-cultural, anthropologists pioneered field research methods, and for </w:t>
      </w:r>
      <w:r w:rsidR="0065630E">
        <w:rPr>
          <w:rFonts w:ascii="Times New Roman" w:hAnsi="Times New Roman" w:cs="Times New Roman"/>
          <w:sz w:val="24"/>
          <w:szCs w:val="24"/>
        </w:rPr>
        <w:t>nearly</w:t>
      </w:r>
      <w:r w:rsidR="00BE123C">
        <w:rPr>
          <w:rFonts w:ascii="Times New Roman" w:hAnsi="Times New Roman" w:cs="Times New Roman"/>
          <w:sz w:val="24"/>
          <w:szCs w:val="24"/>
        </w:rPr>
        <w:t xml:space="preserve"> two centuries, they have been conducting descriptive field studies of human societies.</w:t>
      </w:r>
      <w:r w:rsidR="0065630E">
        <w:rPr>
          <w:rFonts w:ascii="Times New Roman" w:hAnsi="Times New Roman" w:cs="Times New Roman"/>
          <w:sz w:val="24"/>
          <w:szCs w:val="24"/>
        </w:rPr>
        <w:t xml:space="preserve"> The emphasis has been on recording detailed accounts of the culture of preliterate communities. This emphasis means preserving a piece of information before changing an original culture beyond recognition through contact with more developed nations.  </w:t>
      </w:r>
    </w:p>
    <w:p w:rsidR="00423ACB" w:rsidRDefault="00FF3ACF" w:rsidP="00791A1E">
      <w:pPr>
        <w:spacing w:line="240" w:lineRule="auto"/>
        <w:rPr>
          <w:rFonts w:ascii="Times New Roman" w:hAnsi="Times New Roman" w:cs="Times New Roman"/>
          <w:sz w:val="24"/>
          <w:szCs w:val="24"/>
        </w:rPr>
      </w:pPr>
      <w:r w:rsidRPr="00423ACB">
        <w:rPr>
          <w:rFonts w:ascii="Times New Roman" w:hAnsi="Times New Roman" w:cs="Times New Roman"/>
          <w:b/>
          <w:sz w:val="24"/>
          <w:szCs w:val="24"/>
        </w:rPr>
        <w:t>Theories about Social Systems:</w:t>
      </w:r>
      <w:r>
        <w:rPr>
          <w:rFonts w:ascii="Times New Roman" w:hAnsi="Times New Roman" w:cs="Times New Roman"/>
          <w:sz w:val="24"/>
          <w:szCs w:val="24"/>
        </w:rPr>
        <w:t xml:space="preserve"> these theories come in three primary forms. These forms include functionalist, social evolutionary, and conflict.</w:t>
      </w:r>
      <w:r w:rsidR="00EC4B30">
        <w:rPr>
          <w:rFonts w:ascii="Times New Roman" w:hAnsi="Times New Roman" w:cs="Times New Roman"/>
          <w:sz w:val="24"/>
          <w:szCs w:val="24"/>
        </w:rPr>
        <w:t xml:space="preserve"> </w:t>
      </w:r>
      <w:r>
        <w:rPr>
          <w:rFonts w:ascii="Times New Roman" w:hAnsi="Times New Roman" w:cs="Times New Roman"/>
          <w:sz w:val="24"/>
          <w:szCs w:val="24"/>
        </w:rPr>
        <w:t xml:space="preserve">When functionalists ask how particular </w:t>
      </w:r>
      <w:r>
        <w:rPr>
          <w:rFonts w:ascii="Times New Roman" w:hAnsi="Times New Roman" w:cs="Times New Roman"/>
          <w:sz w:val="24"/>
          <w:szCs w:val="24"/>
        </w:rPr>
        <w:lastRenderedPageBreak/>
        <w:t xml:space="preserve">aspects of society and culture serve, other elements of society and culture serve different aspects of the social system. Social evolutionists ask how a specific point improves a society's chance of survival, conflict theorists ask, who benefits from this state of affairs? </w:t>
      </w:r>
      <w:r w:rsidR="00EC4B30">
        <w:rPr>
          <w:rFonts w:ascii="Times New Roman" w:hAnsi="Times New Roman" w:cs="Times New Roman"/>
          <w:sz w:val="24"/>
          <w:szCs w:val="24"/>
        </w:rPr>
        <w:t>An issue with social systems is that although they try to explain parts of societies by describing their contributions to the system, they do not assume that only one particular element can fulfill any given function.</w:t>
      </w:r>
      <w:r w:rsidR="00387FAB">
        <w:rPr>
          <w:rFonts w:ascii="Times New Roman" w:hAnsi="Times New Roman" w:cs="Times New Roman"/>
          <w:sz w:val="24"/>
          <w:szCs w:val="24"/>
        </w:rPr>
        <w:t xml:space="preserve"> For example, while all mammals, including dogs, do not have sweat glands. Instead of sweating when they get hot, dogs hang out their tongues and pant. The evaporation of water from their large tongues cools the air as they inhale to keep their body temperature within tolerable limits. The dog using its language to cool its body is a functional alternative to the sweat gland. </w:t>
      </w:r>
      <w:r w:rsidR="0061448A">
        <w:rPr>
          <w:rFonts w:ascii="Times New Roman" w:hAnsi="Times New Roman" w:cs="Times New Roman"/>
          <w:sz w:val="24"/>
          <w:szCs w:val="24"/>
        </w:rPr>
        <w:t xml:space="preserve"> A current event of social systems is where a son in a developing country remains at home even when they marry, they bring their wives at home rather than set up a new household.</w:t>
      </w:r>
    </w:p>
    <w:p w:rsidR="006D2049" w:rsidRDefault="00FF3ACF" w:rsidP="00791A1E">
      <w:pPr>
        <w:spacing w:line="240" w:lineRule="auto"/>
        <w:rPr>
          <w:rFonts w:ascii="Times New Roman" w:hAnsi="Times New Roman" w:cs="Times New Roman"/>
          <w:sz w:val="24"/>
          <w:szCs w:val="24"/>
        </w:rPr>
      </w:pPr>
      <w:r w:rsidRPr="00157B4E">
        <w:rPr>
          <w:rFonts w:ascii="Times New Roman" w:hAnsi="Times New Roman" w:cs="Times New Roman"/>
          <w:b/>
          <w:sz w:val="24"/>
          <w:szCs w:val="24"/>
        </w:rPr>
        <w:t>Describing Populations:</w:t>
      </w:r>
      <w:r>
        <w:rPr>
          <w:rFonts w:ascii="Times New Roman" w:hAnsi="Times New Roman" w:cs="Times New Roman"/>
          <w:sz w:val="24"/>
          <w:szCs w:val="24"/>
        </w:rPr>
        <w:t xml:space="preserve"> this theme involves</w:t>
      </w:r>
      <w:r w:rsidR="007A35FC">
        <w:rPr>
          <w:rFonts w:ascii="Times New Roman" w:hAnsi="Times New Roman" w:cs="Times New Roman"/>
          <w:sz w:val="24"/>
          <w:szCs w:val="24"/>
        </w:rPr>
        <w:t xml:space="preserve"> data collection where researchers use various to collect or gather the facts or data needed to answer specific questions about the world.</w:t>
      </w:r>
      <w:r w:rsidR="00D31CFF">
        <w:rPr>
          <w:rFonts w:ascii="Times New Roman" w:hAnsi="Times New Roman" w:cs="Times New Roman"/>
          <w:sz w:val="24"/>
          <w:szCs w:val="24"/>
        </w:rPr>
        <w:t xml:space="preserve"> An issue with proportional events is that they cannot provide informal conversations and observations. </w:t>
      </w:r>
      <w:r w:rsidR="001A6293">
        <w:rPr>
          <w:rFonts w:ascii="Times New Roman" w:hAnsi="Times New Roman" w:cs="Times New Roman"/>
          <w:sz w:val="24"/>
          <w:szCs w:val="24"/>
        </w:rPr>
        <w:t>Another problem is that the larger a group believed to be present, the less an individual</w:t>
      </w:r>
      <w:r w:rsidR="00D31CFF">
        <w:rPr>
          <w:rFonts w:ascii="Times New Roman" w:hAnsi="Times New Roman" w:cs="Times New Roman"/>
          <w:sz w:val="24"/>
          <w:szCs w:val="24"/>
        </w:rPr>
        <w:t xml:space="preserve"> </w:t>
      </w:r>
      <w:r w:rsidR="00575408">
        <w:rPr>
          <w:rFonts w:ascii="Times New Roman" w:hAnsi="Times New Roman" w:cs="Times New Roman"/>
          <w:sz w:val="24"/>
          <w:szCs w:val="24"/>
        </w:rPr>
        <w:t xml:space="preserve">will feel personally responsible for acting in an emergency. </w:t>
      </w:r>
      <w:r w:rsidR="00D31CFF">
        <w:rPr>
          <w:rFonts w:ascii="Times New Roman" w:hAnsi="Times New Roman" w:cs="Times New Roman"/>
          <w:sz w:val="24"/>
          <w:szCs w:val="24"/>
        </w:rPr>
        <w:t>Current events involved with describing population is where sociologists are a question of many burglaries that occur in a specific place and what proportion of homes get burg</w:t>
      </w:r>
      <w:r>
        <w:rPr>
          <w:rFonts w:ascii="Times New Roman" w:hAnsi="Times New Roman" w:cs="Times New Roman"/>
          <w:sz w:val="24"/>
          <w:szCs w:val="24"/>
        </w:rPr>
        <w:t>larized.</w:t>
      </w:r>
      <w:r w:rsidR="00EB1A68">
        <w:rPr>
          <w:rFonts w:ascii="Times New Roman" w:hAnsi="Times New Roman" w:cs="Times New Roman"/>
          <w:sz w:val="24"/>
          <w:szCs w:val="24"/>
        </w:rPr>
        <w:t xml:space="preserve"> In sampling, the logic involved is if people included in a sample are like those who not included, then the results from the sample will be like the results obtained by adding everyone.</w:t>
      </w:r>
      <w:r w:rsidR="00AD3E11">
        <w:rPr>
          <w:rFonts w:ascii="Times New Roman" w:hAnsi="Times New Roman" w:cs="Times New Roman"/>
          <w:sz w:val="24"/>
          <w:szCs w:val="24"/>
        </w:rPr>
        <w:t xml:space="preserve"> Another current event is when people call a TV station or a newspaper to participate in an opinion poll on some issue, they are not a random sample, </w:t>
      </w:r>
      <w:r w:rsidR="0095455C">
        <w:rPr>
          <w:rFonts w:ascii="Times New Roman" w:hAnsi="Times New Roman" w:cs="Times New Roman"/>
          <w:sz w:val="24"/>
          <w:szCs w:val="24"/>
        </w:rPr>
        <w:t>and many</w:t>
      </w:r>
      <w:r w:rsidR="00AD3E11">
        <w:rPr>
          <w:rFonts w:ascii="Times New Roman" w:hAnsi="Times New Roman" w:cs="Times New Roman"/>
          <w:sz w:val="24"/>
          <w:szCs w:val="24"/>
        </w:rPr>
        <w:t xml:space="preserve"> people have no probability of being included.</w:t>
      </w:r>
      <w:r w:rsidR="0095455C">
        <w:rPr>
          <w:rFonts w:ascii="Times New Roman" w:hAnsi="Times New Roman" w:cs="Times New Roman"/>
          <w:sz w:val="24"/>
          <w:szCs w:val="24"/>
        </w:rPr>
        <w:t xml:space="preserve"> Sampling works only because the laws of probability can apply to random selections of cases. In experiments, the reason for randomization is to make sure that people in various treatment groups are the same.</w:t>
      </w:r>
      <w:r w:rsidR="007546E2">
        <w:rPr>
          <w:rFonts w:ascii="Times New Roman" w:hAnsi="Times New Roman" w:cs="Times New Roman"/>
          <w:sz w:val="24"/>
          <w:szCs w:val="24"/>
        </w:rPr>
        <w:t xml:space="preserve"> Sampling involves making sure that those included in the sample are the same as those left out. Samples are never exactly like the entire population from which they are selected. However, the larger the example, the more accurate it will be.  </w:t>
      </w:r>
    </w:p>
    <w:p w:rsidR="006D2049" w:rsidRDefault="00FF3ACF" w:rsidP="00791A1E">
      <w:pPr>
        <w:spacing w:line="240" w:lineRule="auto"/>
        <w:rPr>
          <w:rFonts w:ascii="Times New Roman" w:hAnsi="Times New Roman" w:cs="Times New Roman"/>
          <w:sz w:val="24"/>
          <w:szCs w:val="24"/>
        </w:rPr>
      </w:pPr>
      <w:r w:rsidRPr="005D566E">
        <w:rPr>
          <w:rFonts w:ascii="Times New Roman" w:hAnsi="Times New Roman" w:cs="Times New Roman"/>
          <w:b/>
          <w:sz w:val="24"/>
          <w:szCs w:val="24"/>
        </w:rPr>
        <w:t>Survey Research:</w:t>
      </w:r>
      <w:r w:rsidR="005D566E">
        <w:rPr>
          <w:rFonts w:ascii="Times New Roman" w:hAnsi="Times New Roman" w:cs="Times New Roman"/>
          <w:sz w:val="24"/>
          <w:szCs w:val="24"/>
        </w:rPr>
        <w:t xml:space="preserve"> a person's ideology, which is a system of general belief, has only a passive effect on recruitment, serving as a filter that prevents some people from joining particular movements but not often playing an active role in attracting recruits. A current issue on survey research is the research on the effects of religion on delinquency. People explore an incredible range of possible causes of delinquency without demonstrating kids who believe in doctrines </w:t>
      </w:r>
      <w:r w:rsidR="0003457D">
        <w:rPr>
          <w:rFonts w:ascii="Times New Roman" w:hAnsi="Times New Roman" w:cs="Times New Roman"/>
          <w:sz w:val="24"/>
          <w:szCs w:val="24"/>
        </w:rPr>
        <w:t>o</w:t>
      </w:r>
      <w:r w:rsidR="005D566E">
        <w:rPr>
          <w:rFonts w:ascii="Times New Roman" w:hAnsi="Times New Roman" w:cs="Times New Roman"/>
          <w:sz w:val="24"/>
          <w:szCs w:val="24"/>
        </w:rPr>
        <w:t>f sin and hellfire and are less likely to commit crimes.</w:t>
      </w:r>
      <w:r w:rsidR="00CD21BB">
        <w:rPr>
          <w:rFonts w:ascii="Times New Roman" w:hAnsi="Times New Roman" w:cs="Times New Roman"/>
          <w:sz w:val="24"/>
          <w:szCs w:val="24"/>
        </w:rPr>
        <w:t xml:space="preserve"> Many theories of crime and delinquency assume that there is a secure link between religious ideology and conformity.</w:t>
      </w:r>
      <w:r w:rsidR="002122DB">
        <w:rPr>
          <w:rFonts w:ascii="Times New Roman" w:hAnsi="Times New Roman" w:cs="Times New Roman"/>
          <w:sz w:val="24"/>
          <w:szCs w:val="24"/>
        </w:rPr>
        <w:t xml:space="preserve"> Survey research has two identifying features. First, it is based on a sample of the population to be studied, and the other data is collected by personal interviews or by having each complete a questionnaire. For example, when you want to know how religious people are, you ask hem a series of questions about what they believe and do. </w:t>
      </w:r>
      <w:r w:rsidR="000001E6">
        <w:rPr>
          <w:rFonts w:ascii="Times New Roman" w:hAnsi="Times New Roman" w:cs="Times New Roman"/>
          <w:sz w:val="24"/>
          <w:szCs w:val="24"/>
        </w:rPr>
        <w:t>Besides, if you also want to know about their delinquency, then you ask them questions about the violations they have committed. In most cases, problems arise about whether people answer truthfully and whether they are even able to give accurate answers.</w:t>
      </w:r>
    </w:p>
    <w:p w:rsidR="0061448A" w:rsidRDefault="0061448A" w:rsidP="00791A1E">
      <w:pPr>
        <w:spacing w:line="240" w:lineRule="auto"/>
        <w:rPr>
          <w:rFonts w:ascii="Times New Roman" w:hAnsi="Times New Roman" w:cs="Times New Roman"/>
          <w:sz w:val="24"/>
          <w:szCs w:val="24"/>
        </w:rPr>
      </w:pPr>
    </w:p>
    <w:sectPr w:rsidR="0061448A" w:rsidSect="003A29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8AB" w:rsidRDefault="001D18AB">
      <w:pPr>
        <w:spacing w:after="0" w:line="240" w:lineRule="auto"/>
      </w:pPr>
      <w:r>
        <w:separator/>
      </w:r>
    </w:p>
  </w:endnote>
  <w:endnote w:type="continuationSeparator" w:id="0">
    <w:p w:rsidR="001D18AB" w:rsidRDefault="001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8AB" w:rsidRDefault="001D18AB">
      <w:pPr>
        <w:spacing w:after="0" w:line="240" w:lineRule="auto"/>
      </w:pPr>
      <w:r>
        <w:separator/>
      </w:r>
    </w:p>
  </w:footnote>
  <w:footnote w:type="continuationSeparator" w:id="0">
    <w:p w:rsidR="001D18AB" w:rsidRDefault="001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986" w:rsidRDefault="003A2986">
    <w:pPr>
      <w:pStyle w:val="Header"/>
      <w:jc w:val="right"/>
    </w:pPr>
    <w:r>
      <w:t xml:space="preserve">MACROSOCIOLOY                                                                                                                                                         </w:t>
    </w:r>
    <w:sdt>
      <w:sdtPr>
        <w:id w:val="6923436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10B8">
          <w:rPr>
            <w:noProof/>
          </w:rPr>
          <w:t>2</w:t>
        </w:r>
        <w:r>
          <w:rPr>
            <w:noProof/>
          </w:rPr>
          <w:fldChar w:fldCharType="end"/>
        </w:r>
      </w:sdtContent>
    </w:sdt>
  </w:p>
  <w:p w:rsidR="000C3CF9" w:rsidRDefault="000C3CF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986" w:rsidRDefault="003A2986" w:rsidP="003A2986">
    <w:r>
      <w:t xml:space="preserve">Running Head:  MACROSOCIOLOGY                                                                                                                          1                                                                                                                                             </w:t>
    </w:r>
  </w:p>
  <w:p w:rsidR="000C3CF9" w:rsidRDefault="000C3C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A1E"/>
    <w:rsid w:val="000001E6"/>
    <w:rsid w:val="0003457D"/>
    <w:rsid w:val="00047C58"/>
    <w:rsid w:val="000810B8"/>
    <w:rsid w:val="000C3CF9"/>
    <w:rsid w:val="000E3CA6"/>
    <w:rsid w:val="0012088C"/>
    <w:rsid w:val="00157B4E"/>
    <w:rsid w:val="001A6293"/>
    <w:rsid w:val="001D18AB"/>
    <w:rsid w:val="001F29D6"/>
    <w:rsid w:val="00200125"/>
    <w:rsid w:val="002122DB"/>
    <w:rsid w:val="002222BF"/>
    <w:rsid w:val="002D3E65"/>
    <w:rsid w:val="00347954"/>
    <w:rsid w:val="00375283"/>
    <w:rsid w:val="00387FAB"/>
    <w:rsid w:val="003A2986"/>
    <w:rsid w:val="003B0A65"/>
    <w:rsid w:val="003D6EFA"/>
    <w:rsid w:val="00423ACB"/>
    <w:rsid w:val="004853BF"/>
    <w:rsid w:val="0053467E"/>
    <w:rsid w:val="00575408"/>
    <w:rsid w:val="005A6719"/>
    <w:rsid w:val="005B0251"/>
    <w:rsid w:val="005D566E"/>
    <w:rsid w:val="006028F4"/>
    <w:rsid w:val="0061448A"/>
    <w:rsid w:val="00644F0F"/>
    <w:rsid w:val="00654302"/>
    <w:rsid w:val="0065630E"/>
    <w:rsid w:val="00657E5E"/>
    <w:rsid w:val="006809F0"/>
    <w:rsid w:val="006A0923"/>
    <w:rsid w:val="006A483C"/>
    <w:rsid w:val="006D2049"/>
    <w:rsid w:val="006E2A76"/>
    <w:rsid w:val="006F3749"/>
    <w:rsid w:val="007438B0"/>
    <w:rsid w:val="007546E2"/>
    <w:rsid w:val="00791A1E"/>
    <w:rsid w:val="007A35FC"/>
    <w:rsid w:val="0095455C"/>
    <w:rsid w:val="009B28F7"/>
    <w:rsid w:val="00A20787"/>
    <w:rsid w:val="00AD3E11"/>
    <w:rsid w:val="00AD7C99"/>
    <w:rsid w:val="00BE123C"/>
    <w:rsid w:val="00C12347"/>
    <w:rsid w:val="00C8329C"/>
    <w:rsid w:val="00CD21BB"/>
    <w:rsid w:val="00CD54EB"/>
    <w:rsid w:val="00D31CFF"/>
    <w:rsid w:val="00E302F2"/>
    <w:rsid w:val="00E845AE"/>
    <w:rsid w:val="00EB1A68"/>
    <w:rsid w:val="00EC4B30"/>
    <w:rsid w:val="00F45921"/>
    <w:rsid w:val="00F8384D"/>
    <w:rsid w:val="00FF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7FC3"/>
  <w15:chartTrackingRefBased/>
  <w15:docId w15:val="{FDECF919-9F24-410D-AC5B-59CBF465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CF9"/>
  </w:style>
  <w:style w:type="paragraph" w:styleId="Footer">
    <w:name w:val="footer"/>
    <w:basedOn w:val="Normal"/>
    <w:link w:val="FooterChar"/>
    <w:uiPriority w:val="99"/>
    <w:unhideWhenUsed/>
    <w:rsid w:val="000C3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Munene</dc:creator>
  <cp:lastModifiedBy>User</cp:lastModifiedBy>
  <cp:revision>11</cp:revision>
  <dcterms:created xsi:type="dcterms:W3CDTF">2020-02-21T21:21:00Z</dcterms:created>
  <dcterms:modified xsi:type="dcterms:W3CDTF">2020-02-22T09:10:00Z</dcterms:modified>
</cp:coreProperties>
</file>